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Methodologie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Ik weet niks meer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KWALI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constitutieve crimi + criminologisch relevant voorbeeld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axiaal coderen en memo’s (vormen en belang voor axiaal coderen + toepassen op eigen deelopdracht)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Meerkeuze: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Iemand die nog iets weet?</w:t>
      </w:r>
    </w:p>
    <w:p w:rsidR="00000000" w:rsidDel="00000000" w:rsidP="00000000" w:rsidRDefault="00000000" w:rsidRPr="00000000" w14:paraId="0000000D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KWANTI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PcA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t-test + anova (Mann-Whitney en Kruskall Wallis als TrustInstitute ordinaal was)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 kwadraat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Meerkeuze: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Stelling A: type I fout wanneer we ten onrechte de nulhypothese verwerpen Stelling B: type II fout wanneer we ten onrechte de nulhypothesen aanhouden 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6"/>
        </w:numPr>
        <w:ind w:left="720" w:hanging="360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beide stellingen zijn juist </w:t>
      </w:r>
      <w:r w:rsidDel="00000000" w:rsidR="00000000" w:rsidRPr="00000000">
        <w:rPr>
          <w:color w:val="ff00ff"/>
          <w:rtl w:val="0"/>
        </w:rPr>
        <w:t xml:space="preserve">jep :)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Beide stellingen zijn fout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Enkel stelling A is juist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Enkel stelling B is juist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Chronbachs Alpha is…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 maat voor interne consistentie </w:t>
      </w:r>
      <w:r w:rsidDel="00000000" w:rsidR="00000000" w:rsidRPr="00000000">
        <w:rPr>
          <w:color w:val="ff9900"/>
          <w:rtl w:val="0"/>
        </w:rPr>
        <w:t xml:space="preserve">ik had deze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ff"/>
          <w:rtl w:val="0"/>
        </w:rPr>
        <w:t xml:space="preserve">idem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Welke test gebruiken wanneer je wil testen wat de score is op een test over deontologische principes bij starters aan de politie voor en na een opleiding (ofzoiets)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One-Way-Anova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Independent sample T-test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sample T-test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Paired samples T-tesT </w:t>
      </w:r>
      <w:r w:rsidDel="00000000" w:rsidR="00000000" w:rsidRPr="00000000">
        <w:rPr>
          <w:color w:val="ff0000"/>
          <w:rtl w:val="0"/>
        </w:rPr>
        <w:t xml:space="preserve">ik had deze </w:t>
      </w:r>
      <w:r w:rsidDel="00000000" w:rsidR="00000000" w:rsidRPr="00000000">
        <w:rPr>
          <w:color w:val="ff00ff"/>
          <w:rtl w:val="0"/>
        </w:rPr>
        <w:t xml:space="preserve">ik ook</w:t>
      </w:r>
    </w:p>
    <w:p w:rsidR="00000000" w:rsidDel="00000000" w:rsidP="00000000" w:rsidRDefault="00000000" w:rsidRPr="00000000" w14:paraId="00000023">
      <w:pPr>
        <w:pageBreakBefore w:val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ind w:left="720" w:hanging="360"/>
        <w:rPr>
          <w:color w:val="ff00ff"/>
          <w:u w:val="none"/>
        </w:rPr>
      </w:pPr>
      <w:r w:rsidDel="00000000" w:rsidR="00000000" w:rsidRPr="00000000">
        <w:rPr>
          <w:color w:val="ff00ff"/>
          <w:rtl w:val="0"/>
        </w:rPr>
        <w:t xml:space="preserve">Kon de formule berekend worden??????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