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2A67" w:rsidRDefault="00000000">
      <w:pPr>
        <w:rPr>
          <w:b/>
          <w:u w:val="single"/>
        </w:rPr>
      </w:pPr>
      <w:r>
        <w:rPr>
          <w:b/>
          <w:u w:val="single"/>
        </w:rPr>
        <w:t>Penologie en penitentiair recht</w:t>
      </w:r>
    </w:p>
    <w:p w14:paraId="00000002" w14:textId="77777777" w:rsidR="002A2A67" w:rsidRDefault="002A2A67"/>
    <w:p w14:paraId="00000003" w14:textId="77777777" w:rsidR="002A2A67" w:rsidRDefault="00000000">
      <w:r>
        <w:t>1. Termen: Leg uit</w:t>
      </w:r>
    </w:p>
    <w:p w14:paraId="00000004" w14:textId="77777777" w:rsidR="002A2A67" w:rsidRDefault="002A2A67">
      <w:pPr>
        <w:numPr>
          <w:ilvl w:val="0"/>
          <w:numId w:val="1"/>
        </w:numPr>
      </w:pPr>
    </w:p>
    <w:p w14:paraId="00000005" w14:textId="77777777" w:rsidR="002A2A67" w:rsidRDefault="00000000">
      <w:pPr>
        <w:numPr>
          <w:ilvl w:val="0"/>
          <w:numId w:val="1"/>
        </w:numPr>
      </w:pPr>
      <w:r>
        <w:t>Beperkte detentie</w:t>
      </w:r>
    </w:p>
    <w:p w14:paraId="00000006" w14:textId="77777777" w:rsidR="002A2A67" w:rsidRDefault="00000000">
      <w:pPr>
        <w:numPr>
          <w:ilvl w:val="0"/>
          <w:numId w:val="1"/>
        </w:numPr>
      </w:pPr>
      <w:r>
        <w:t>Herstelconsulent</w:t>
      </w:r>
    </w:p>
    <w:p w14:paraId="00000007" w14:textId="77777777" w:rsidR="002A2A67" w:rsidRDefault="00000000">
      <w:pPr>
        <w:numPr>
          <w:ilvl w:val="0"/>
          <w:numId w:val="1"/>
        </w:numPr>
      </w:pPr>
      <w:r>
        <w:t xml:space="preserve">Probatiecommissie </w:t>
      </w:r>
    </w:p>
    <w:p w14:paraId="00000008" w14:textId="77777777" w:rsidR="002A2A67" w:rsidRDefault="00000000">
      <w:pPr>
        <w:numPr>
          <w:ilvl w:val="0"/>
          <w:numId w:val="1"/>
        </w:numPr>
      </w:pPr>
      <w:r>
        <w:t>Klachtenrecht als ultimum remedium</w:t>
      </w:r>
    </w:p>
    <w:p w14:paraId="00000009" w14:textId="77777777" w:rsidR="002A2A67" w:rsidRDefault="002A2A67"/>
    <w:p w14:paraId="0000000A" w14:textId="77777777" w:rsidR="002A2A67" w:rsidRDefault="00000000">
      <w:r>
        <w:t>2. Seksuele delinquenten worden door beleidsmakers harder aangepakt. Leg uit volgens Garland zijn theorie over de controlecultuur.</w:t>
      </w:r>
    </w:p>
    <w:p w14:paraId="0000000B" w14:textId="77777777" w:rsidR="002A2A67" w:rsidRDefault="002A2A67"/>
    <w:p w14:paraId="0000000C" w14:textId="77777777" w:rsidR="002A2A67" w:rsidRDefault="00000000">
      <w:r>
        <w:t>3. Wat wilde Louk Hulsman in zijn abolitionistisch perspectief afschaffen. Licht toe.</w:t>
      </w:r>
    </w:p>
    <w:p w14:paraId="0000000D" w14:textId="77777777" w:rsidR="002A2A67" w:rsidRDefault="002A2A67"/>
    <w:p w14:paraId="0000000E" w14:textId="77777777" w:rsidR="002A2A67" w:rsidRDefault="00000000">
      <w:r>
        <w:t>4. Wat is het verschil tussen transitiehuizen en detentiehuizen? Leg uit en geef de correcte wetgeving.</w:t>
      </w:r>
    </w:p>
    <w:p w14:paraId="0000000F" w14:textId="77777777" w:rsidR="002A2A67" w:rsidRDefault="002A2A67"/>
    <w:p w14:paraId="00000010" w14:textId="77777777" w:rsidR="002A2A67" w:rsidRDefault="00000000">
      <w:r>
        <w:t>5. Tijdens het bezoek van John in de gevangenis, ziet Fred (gevangenispersoneel) dat John zijn linkerhand onder de tafel hield voor een bepaalde tijd. Fred heeft het vermoeden dat zijn partner iets aan hem heeft doorgespeeld. Hij wil dit later uitzoeken. Wat kan Fred doen om dit te achterhalen. Verwijs naar de correcte regelgeving.</w:t>
      </w:r>
    </w:p>
    <w:p w14:paraId="00000011" w14:textId="77777777" w:rsidR="002A2A67" w:rsidRDefault="002A2A67"/>
    <w:p w14:paraId="00000012" w14:textId="77777777" w:rsidR="002A2A67" w:rsidRDefault="00000000">
      <w:r>
        <w:t xml:space="preserve">6. Michelle Martin werd in 1996 opgesloten en werd in 2004 veroordeeld voor haar rol in de mishandeling en dood van verschillende meisjes. Ze kreeg </w:t>
      </w:r>
      <w:r>
        <w:rPr>
          <w:highlight w:val="yellow"/>
        </w:rPr>
        <w:t xml:space="preserve">... </w:t>
      </w:r>
      <w:r>
        <w:t>jaar gevangenisstraf. Dit jaar kwam ze onder voorwaarden vrij met een periode van 1 jaar (</w:t>
      </w:r>
      <w:r>
        <w:rPr>
          <w:highlight w:val="yellow"/>
        </w:rPr>
        <w:t>ofzoiets, niet volledig zeker of dit klopt</w:t>
      </w:r>
      <w:r>
        <w:t>). Ze is ondertussen volledig vrij. Er is erg veel protest en opspraak geweest. Iemand (</w:t>
      </w:r>
      <w:r>
        <w:rPr>
          <w:highlight w:val="yellow"/>
        </w:rPr>
        <w:t>geen idee meer wie</w:t>
      </w:r>
      <w:r>
        <w:t>) moest een speech maken en vraagt aan jou om hem argumenten te geven om te gebruiken in zijn speech. Geef een aantal straffilosofische benaderingen/ theorieën die hier van toepassing zouden kunnen zijn.</w:t>
      </w:r>
    </w:p>
    <w:p w14:paraId="00000013" w14:textId="77777777" w:rsidR="002A2A67" w:rsidRDefault="002A2A67"/>
    <w:sectPr w:rsidR="002A2A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272EE"/>
    <w:multiLevelType w:val="multilevel"/>
    <w:tmpl w:val="E5824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34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67"/>
    <w:rsid w:val="002A2A67"/>
    <w:rsid w:val="004875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ECC65-0433-42D7-8DA4-B3626C4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1183</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Hannelore</dc:creator>
  <cp:lastModifiedBy>Hannelore Tobback</cp:lastModifiedBy>
  <cp:revision>2</cp:revision>
  <dcterms:created xsi:type="dcterms:W3CDTF">2023-08-23T08:38:00Z</dcterms:created>
  <dcterms:modified xsi:type="dcterms:W3CDTF">2023-08-23T08:38:00Z</dcterms:modified>
</cp:coreProperties>
</file>